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BC421" w14:textId="5296E9EB" w:rsidR="003C09A9" w:rsidRDefault="003F2F64" w:rsidP="003C09A9">
      <w:pPr>
        <w:spacing w:after="0"/>
        <w:jc w:val="center"/>
        <w:rPr>
          <w:rFonts w:ascii="Palatino Linotype" w:hAnsi="Palatino Linotype" w:cs="Times New Roman"/>
          <w:b/>
          <w:bCs/>
          <w:color w:val="000000"/>
        </w:rPr>
      </w:pPr>
      <w:bookmarkStart w:id="0" w:name="_GoBack"/>
      <w:bookmarkEnd w:id="0"/>
      <w:r w:rsidRPr="003C09A9">
        <w:rPr>
          <w:rFonts w:ascii="Palatino Linotype" w:hAnsi="Palatino Linotype" w:cs="Times New Roman"/>
          <w:b/>
          <w:bCs/>
          <w:noProof/>
          <w:color w:val="000000"/>
          <w:lang w:val="en-US"/>
        </w:rPr>
        <w:drawing>
          <wp:anchor distT="0" distB="0" distL="114300" distR="114300" simplePos="0" relativeHeight="251661312" behindDoc="0" locked="0" layoutInCell="1" allowOverlap="1" wp14:anchorId="56D8C7FA" wp14:editId="156A28C5">
            <wp:simplePos x="0" y="0"/>
            <wp:positionH relativeFrom="margin">
              <wp:posOffset>4585970</wp:posOffset>
            </wp:positionH>
            <wp:positionV relativeFrom="margin">
              <wp:posOffset>-338455</wp:posOffset>
            </wp:positionV>
            <wp:extent cx="891540" cy="124269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J_CBE_CCRED_Identity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09A9">
        <w:rPr>
          <w:rFonts w:ascii="Palatino Linotype" w:hAnsi="Palatino Linotype" w:cs="Times New Roman"/>
          <w:b/>
          <w:bCs/>
          <w:noProof/>
          <w:color w:val="000000"/>
          <w:lang w:val="en-US"/>
        </w:rPr>
        <w:drawing>
          <wp:anchor distT="0" distB="0" distL="114300" distR="114300" simplePos="0" relativeHeight="251659264" behindDoc="0" locked="0" layoutInCell="1" allowOverlap="1" wp14:anchorId="3621C336" wp14:editId="6D52ABB6">
            <wp:simplePos x="0" y="0"/>
            <wp:positionH relativeFrom="margin">
              <wp:posOffset>-214630</wp:posOffset>
            </wp:positionH>
            <wp:positionV relativeFrom="margin">
              <wp:posOffset>-266700</wp:posOffset>
            </wp:positionV>
            <wp:extent cx="1819275" cy="857885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5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D5B3C3" w14:textId="40BC9F8A" w:rsidR="003C09A9" w:rsidRPr="007859B9" w:rsidRDefault="003F2F64" w:rsidP="003F2F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  <w:bCs/>
          <w:color w:val="000000"/>
        </w:rPr>
        <w:t>8</w:t>
      </w:r>
      <w:r>
        <w:rPr>
          <w:rFonts w:ascii="Palatino Linotype" w:hAnsi="Palatino Linotype" w:cs="Times New Roman"/>
          <w:b/>
          <w:bCs/>
          <w:color w:val="000000"/>
          <w:vertAlign w:val="superscript"/>
        </w:rPr>
        <w:t xml:space="preserve">TH </w:t>
      </w:r>
      <w:r>
        <w:rPr>
          <w:rFonts w:ascii="Palatino Linotype" w:hAnsi="Palatino Linotype" w:cs="Times New Roman"/>
          <w:b/>
          <w:bCs/>
          <w:color w:val="000000"/>
        </w:rPr>
        <w:t xml:space="preserve">ANNUAL CAPACITY BUILDING WORKSHOP AND SYMPOSIUM ON COMPETITION LAW AND POLICY DURING THE </w:t>
      </w:r>
      <w:r w:rsidR="003C09A9" w:rsidRPr="007859B9">
        <w:rPr>
          <w:rFonts w:ascii="Palatino Linotype" w:hAnsi="Palatino Linotype" w:cs="Times New Roman"/>
          <w:b/>
          <w:bCs/>
          <w:color w:val="000000"/>
        </w:rPr>
        <w:t>6</w:t>
      </w:r>
      <w:r w:rsidR="003C09A9" w:rsidRPr="007859B9">
        <w:rPr>
          <w:rFonts w:ascii="Palatino Linotype" w:hAnsi="Palatino Linotype" w:cs="Times New Roman"/>
          <w:b/>
          <w:bCs/>
          <w:color w:val="000000"/>
          <w:vertAlign w:val="superscript"/>
        </w:rPr>
        <w:t>th</w:t>
      </w:r>
      <w:r w:rsidR="003C09A9" w:rsidRPr="007859B9">
        <w:rPr>
          <w:rFonts w:ascii="Palatino Linotype" w:hAnsi="Palatino Linotype" w:cs="Times New Roman"/>
          <w:b/>
          <w:bCs/>
          <w:color w:val="000000"/>
        </w:rPr>
        <w:t xml:space="preserve"> ANNUAL COMPETITION AND ECONOMIC REGULATION WEEK </w:t>
      </w:r>
    </w:p>
    <w:p w14:paraId="5ABCD8B8" w14:textId="77777777" w:rsidR="00DF7650" w:rsidRDefault="00DF7650" w:rsidP="003F2F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Palatino Linotype" w:hAnsi="Palatino Linotype" w:cs="Times New Roman"/>
          <w:b/>
          <w:bCs/>
          <w:color w:val="000000"/>
        </w:rPr>
      </w:pPr>
    </w:p>
    <w:p w14:paraId="52F1AC6B" w14:textId="2D1A084A" w:rsidR="00DD0AAF" w:rsidRDefault="003C09A9" w:rsidP="003F2F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Palatino Linotype" w:hAnsi="Palatino Linotype" w:cs="Times New Roman"/>
          <w:b/>
          <w:bCs/>
          <w:color w:val="000000"/>
        </w:rPr>
      </w:pPr>
      <w:r w:rsidRPr="003C09A9">
        <w:rPr>
          <w:rFonts w:ascii="Palatino Linotype" w:hAnsi="Palatino Linotype" w:cs="Times New Roman"/>
          <w:b/>
          <w:bCs/>
          <w:color w:val="000000"/>
        </w:rPr>
        <w:t>BOOKING FORM</w:t>
      </w:r>
    </w:p>
    <w:p w14:paraId="073E3FCE" w14:textId="28CBCE46" w:rsidR="003C09A9" w:rsidRPr="003C09A9" w:rsidRDefault="003C09A9" w:rsidP="003C09A9">
      <w:pPr>
        <w:jc w:val="both"/>
        <w:rPr>
          <w:rFonts w:ascii="Palatino Linotype" w:hAnsi="Palatino Linotype" w:cs="Times New Roman"/>
        </w:rPr>
      </w:pPr>
      <w:r w:rsidRPr="003C09A9">
        <w:rPr>
          <w:rFonts w:ascii="Palatino Linotype" w:hAnsi="Palatino Linotype" w:cs="Times New Roman"/>
        </w:rPr>
        <w:t xml:space="preserve">The Competition Authority of Kenya (CAK) and the University of Johannesburg’s Centre for Competition, Regulation and Economic Development (CCRED) are honoured to host the </w:t>
      </w:r>
      <w:r w:rsidR="003F2F64">
        <w:rPr>
          <w:rFonts w:ascii="Palatino Linotype" w:hAnsi="Palatino Linotype" w:cs="Times New Roman"/>
        </w:rPr>
        <w:t>8</w:t>
      </w:r>
      <w:r w:rsidR="003F2F64" w:rsidRPr="003F2F64">
        <w:rPr>
          <w:rFonts w:ascii="Palatino Linotype" w:hAnsi="Palatino Linotype" w:cs="Times New Roman"/>
          <w:vertAlign w:val="superscript"/>
        </w:rPr>
        <w:t>th</w:t>
      </w:r>
      <w:r w:rsidR="003F2F64">
        <w:rPr>
          <w:rFonts w:ascii="Palatino Linotype" w:hAnsi="Palatino Linotype" w:cs="Times New Roman"/>
        </w:rPr>
        <w:t xml:space="preserve"> Annual Capacity Building Workshop and Symposium on Competition Law and Policy during the </w:t>
      </w:r>
      <w:r w:rsidRPr="003C09A9">
        <w:rPr>
          <w:rFonts w:ascii="Palatino Linotype" w:hAnsi="Palatino Linotype" w:cs="Times New Roman"/>
        </w:rPr>
        <w:t>6</w:t>
      </w:r>
      <w:r w:rsidRPr="003C09A9">
        <w:rPr>
          <w:rFonts w:ascii="Palatino Linotype" w:hAnsi="Palatino Linotype" w:cs="Times New Roman"/>
          <w:vertAlign w:val="superscript"/>
        </w:rPr>
        <w:t>th</w:t>
      </w:r>
      <w:r w:rsidRPr="003C09A9">
        <w:rPr>
          <w:rFonts w:ascii="Palatino Linotype" w:hAnsi="Palatino Linotype" w:cs="Times New Roman"/>
        </w:rPr>
        <w:t xml:space="preserve"> Annual Competition and Economic Regulation (ACER) Week (ACER VI). ACER VI will be hosted ONLINE in 2021, combining three ONLINE Professional Training Programmes (PTPs) running concurrently on 20-24, 27 September 2021, and an ONLINE Symposium on 28-29 September 2021. </w:t>
      </w:r>
    </w:p>
    <w:p w14:paraId="64CA6F1D" w14:textId="4C2543E0" w:rsidR="00C51F96" w:rsidRDefault="003C09A9" w:rsidP="003C09A9">
      <w:pPr>
        <w:jc w:val="both"/>
        <w:rPr>
          <w:rFonts w:ascii="Palatino Linotype" w:hAnsi="Palatino Linotype" w:cs="Times New Roman"/>
        </w:rPr>
      </w:pPr>
      <w:r w:rsidRPr="003C09A9">
        <w:rPr>
          <w:rFonts w:ascii="Palatino Linotype" w:hAnsi="Palatino Linotype" w:cs="Times New Roman"/>
        </w:rPr>
        <w:t xml:space="preserve">To reserve your place for the PTPs and Symposium, please complete the table below and return this booking form to </w:t>
      </w:r>
      <w:hyperlink r:id="rId9" w:history="1">
        <w:r w:rsidR="00C51F96" w:rsidRPr="003C76EF">
          <w:rPr>
            <w:rStyle w:val="Hyperlink"/>
            <w:rFonts w:ascii="Palatino Linotype" w:hAnsi="Palatino Linotype" w:cs="Times New Roman"/>
          </w:rPr>
          <w:t>symposium2021@cak.go.ke</w:t>
        </w:r>
      </w:hyperlink>
      <w:r w:rsidRPr="003C09A9">
        <w:rPr>
          <w:rFonts w:ascii="Palatino Linotype" w:hAnsi="Palatino Linotype" w:cs="Times New Roman"/>
        </w:rPr>
        <w:t>.</w:t>
      </w:r>
      <w:r w:rsidR="00C51F96">
        <w:rPr>
          <w:rFonts w:ascii="Palatino Linotype" w:hAnsi="Palatino Linotype" w:cs="Times New Roman"/>
        </w:rPr>
        <w:t xml:space="preserve"> Once the booking form has </w:t>
      </w:r>
      <w:r w:rsidRPr="003C09A9">
        <w:rPr>
          <w:rFonts w:ascii="Palatino Linotype" w:hAnsi="Palatino Linotype" w:cs="Times New Roman"/>
        </w:rPr>
        <w:t>been received, we will issue an invoice upon which payment can be made.</w:t>
      </w:r>
      <w:r>
        <w:rPr>
          <w:rFonts w:ascii="Palatino Linotype" w:hAnsi="Palatino Linotype" w:cs="Times New Roman"/>
        </w:rPr>
        <w:t xml:space="preserve"> </w:t>
      </w:r>
    </w:p>
    <w:p w14:paraId="6F0E7F33" w14:textId="674B52CB" w:rsidR="003C09A9" w:rsidRDefault="003C09A9" w:rsidP="003C09A9">
      <w:pPr>
        <w:jc w:val="both"/>
        <w:rPr>
          <w:rFonts w:ascii="Palatino Linotype" w:hAnsi="Palatino Linotype" w:cs="Times New Roman"/>
        </w:rPr>
      </w:pPr>
      <w:r w:rsidRPr="003C09A9">
        <w:rPr>
          <w:rFonts w:ascii="Palatino Linotype" w:hAnsi="Palatino Linotype" w:cs="Times New Roman"/>
        </w:rPr>
        <w:t>Group bookings are welcome!</w:t>
      </w:r>
    </w:p>
    <w:p w14:paraId="2CEA1173" w14:textId="0BF77799" w:rsidR="003C09A9" w:rsidRDefault="003C09A9" w:rsidP="003C09A9">
      <w:pPr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Please note:</w:t>
      </w:r>
    </w:p>
    <w:p w14:paraId="2FB3D398" w14:textId="6D06B25E" w:rsidR="003C09A9" w:rsidRDefault="003C09A9" w:rsidP="003C09A9">
      <w:pPr>
        <w:pStyle w:val="ListParagraph"/>
        <w:numPr>
          <w:ilvl w:val="0"/>
          <w:numId w:val="1"/>
        </w:numPr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Confirmation will only be given once full payment is received. </w:t>
      </w:r>
    </w:p>
    <w:p w14:paraId="4C0BEB2F" w14:textId="77777777" w:rsidR="003C09A9" w:rsidRDefault="003C09A9" w:rsidP="003C09A9">
      <w:pPr>
        <w:pStyle w:val="ListParagraph"/>
        <w:numPr>
          <w:ilvl w:val="0"/>
          <w:numId w:val="1"/>
        </w:numPr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Bookings will be treated on a first-come first-served basis. </w:t>
      </w:r>
    </w:p>
    <w:p w14:paraId="6A8C3600" w14:textId="1BDE3F8B" w:rsidR="003C09A9" w:rsidRDefault="003C09A9" w:rsidP="003C09A9">
      <w:pPr>
        <w:pStyle w:val="ListParagraph"/>
        <w:numPr>
          <w:ilvl w:val="0"/>
          <w:numId w:val="1"/>
        </w:numPr>
        <w:jc w:val="both"/>
        <w:rPr>
          <w:rFonts w:ascii="Palatino Linotype" w:hAnsi="Palatino Linotype" w:cs="Times New Roman"/>
        </w:rPr>
      </w:pPr>
      <w:r w:rsidRPr="003C09A9">
        <w:rPr>
          <w:rFonts w:ascii="Palatino Linotype" w:hAnsi="Palatino Linotype" w:cs="Times New Roman"/>
        </w:rPr>
        <w:t xml:space="preserve">Registration closes on </w:t>
      </w:r>
      <w:r w:rsidR="00A556DC" w:rsidRPr="00A556DC">
        <w:rPr>
          <w:rFonts w:ascii="Palatino Linotype" w:hAnsi="Palatino Linotype" w:cs="Times New Roman"/>
          <w:b/>
        </w:rPr>
        <w:t>10 September 2021</w:t>
      </w:r>
      <w:r w:rsidRPr="003C09A9">
        <w:rPr>
          <w:rFonts w:ascii="Palatino Linotype" w:hAnsi="Palatino Linotype" w:cs="Times New Roman"/>
        </w:rPr>
        <w:t>.</w:t>
      </w:r>
    </w:p>
    <w:tbl>
      <w:tblPr>
        <w:tblStyle w:val="TableGrid"/>
        <w:tblpPr w:leftFromText="180" w:rightFromText="180" w:vertAnchor="text" w:horzAnchor="margin" w:tblpY="143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3823"/>
        <w:gridCol w:w="3012"/>
        <w:gridCol w:w="2181"/>
      </w:tblGrid>
      <w:tr w:rsidR="00F93693" w:rsidRPr="00310B36" w14:paraId="6D9636FF" w14:textId="77777777" w:rsidTr="00ED390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19636E0F" w14:textId="77777777" w:rsidR="00F93693" w:rsidRPr="007859B9" w:rsidRDefault="00F93693" w:rsidP="00ED3903">
            <w:pPr>
              <w:contextualSpacing/>
              <w:rPr>
                <w:rFonts w:ascii="Palatino Linotype" w:hAnsi="Palatino Linotype" w:cs="Times New Roman"/>
                <w:b/>
                <w:bCs/>
                <w:color w:val="FFFFFF" w:themeColor="background1"/>
              </w:rPr>
            </w:pPr>
            <w:r w:rsidRPr="007859B9">
              <w:rPr>
                <w:rFonts w:ascii="Palatino Linotype" w:hAnsi="Palatino Linotype" w:cs="Times New Roman"/>
                <w:b/>
                <w:bCs/>
                <w:color w:val="FFFFFF" w:themeColor="background1"/>
              </w:rPr>
              <w:t>Course Package Options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16820241" w14:textId="77777777" w:rsidR="00F93693" w:rsidRPr="007859B9" w:rsidRDefault="00F93693" w:rsidP="00ED3903">
            <w:pPr>
              <w:contextualSpacing/>
              <w:jc w:val="both"/>
              <w:rPr>
                <w:rFonts w:ascii="Palatino Linotype" w:hAnsi="Palatino Linotype" w:cs="Times New Roman"/>
                <w:b/>
                <w:bCs/>
                <w:color w:val="FFFFFF" w:themeColor="background1"/>
              </w:rPr>
            </w:pPr>
            <w:r w:rsidRPr="007859B9">
              <w:rPr>
                <w:rFonts w:ascii="Palatino Linotype" w:hAnsi="Palatino Linotype" w:cs="Times New Roman"/>
                <w:b/>
                <w:bCs/>
                <w:color w:val="FFFFFF" w:themeColor="background1"/>
              </w:rPr>
              <w:t>Early Bird (Before 15 July 2021)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149D320F" w14:textId="77777777" w:rsidR="00F93693" w:rsidRPr="007859B9" w:rsidRDefault="00F93693" w:rsidP="00ED3903">
            <w:pPr>
              <w:contextualSpacing/>
              <w:jc w:val="both"/>
              <w:rPr>
                <w:rFonts w:ascii="Palatino Linotype" w:hAnsi="Palatino Linotype" w:cs="Times New Roman"/>
                <w:b/>
                <w:bCs/>
                <w:color w:val="FFFFFF" w:themeColor="background1"/>
              </w:rPr>
            </w:pPr>
            <w:r w:rsidRPr="007859B9">
              <w:rPr>
                <w:rFonts w:ascii="Palatino Linotype" w:hAnsi="Palatino Linotype" w:cs="Times New Roman"/>
                <w:b/>
                <w:bCs/>
                <w:color w:val="FFFFFF" w:themeColor="background1"/>
              </w:rPr>
              <w:t>Standard Fee</w:t>
            </w:r>
          </w:p>
        </w:tc>
      </w:tr>
      <w:tr w:rsidR="00F93693" w:rsidRPr="00310B36" w14:paraId="56445C43" w14:textId="77777777" w:rsidTr="00ED3903">
        <w:trPr>
          <w:trHeight w:val="52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C8D4C4" w14:textId="77777777" w:rsidR="00F93693" w:rsidRPr="007859B9" w:rsidRDefault="00F93693" w:rsidP="00ED3903">
            <w:pPr>
              <w:contextualSpacing/>
              <w:rPr>
                <w:rFonts w:ascii="Palatino Linotype" w:hAnsi="Palatino Linotype" w:cs="Times New Roman"/>
                <w:b/>
                <w:bCs/>
              </w:rPr>
            </w:pPr>
            <w:r w:rsidRPr="007859B9">
              <w:rPr>
                <w:rFonts w:ascii="Palatino Linotype" w:hAnsi="Palatino Linotype" w:cs="Times New Roman"/>
                <w:b/>
                <w:bCs/>
              </w:rPr>
              <w:t xml:space="preserve">Competition Economics and Policy  </w:t>
            </w:r>
          </w:p>
          <w:p w14:paraId="51972E0E" w14:textId="77777777" w:rsidR="00F93693" w:rsidRPr="007859B9" w:rsidRDefault="00F93693" w:rsidP="00ED3903">
            <w:pPr>
              <w:contextualSpacing/>
              <w:rPr>
                <w:rFonts w:ascii="Palatino Linotype" w:hAnsi="Palatino Linotype" w:cs="Times New Roman"/>
                <w:b/>
                <w:bCs/>
              </w:rPr>
            </w:pPr>
            <w:r w:rsidRPr="007859B9">
              <w:rPr>
                <w:rFonts w:ascii="Palatino Linotype" w:hAnsi="Palatino Linotype" w:cs="Times New Roman"/>
                <w:b/>
                <w:bCs/>
              </w:rPr>
              <w:t>+ Symposium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FCEBA89" w14:textId="77777777" w:rsidR="00F93693" w:rsidRPr="007859B9" w:rsidRDefault="00F93693" w:rsidP="00ED3903">
            <w:pPr>
              <w:contextualSpacing/>
              <w:jc w:val="center"/>
              <w:rPr>
                <w:rFonts w:ascii="Palatino Linotype" w:hAnsi="Palatino Linotype" w:cs="Times New Roman"/>
              </w:rPr>
            </w:pPr>
            <w:r w:rsidRPr="007859B9">
              <w:rPr>
                <w:rFonts w:ascii="Palatino Linotype" w:hAnsi="Palatino Linotype" w:cs="Times New Roman"/>
              </w:rPr>
              <w:t>USD320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8D6DF61" w14:textId="77777777" w:rsidR="00F93693" w:rsidRPr="007859B9" w:rsidRDefault="00F93693" w:rsidP="00ED3903">
            <w:pPr>
              <w:contextualSpacing/>
              <w:jc w:val="center"/>
              <w:rPr>
                <w:rFonts w:ascii="Palatino Linotype" w:hAnsi="Palatino Linotype" w:cs="Times New Roman"/>
              </w:rPr>
            </w:pPr>
            <w:r w:rsidRPr="007859B9">
              <w:rPr>
                <w:rFonts w:ascii="Palatino Linotype" w:hAnsi="Palatino Linotype" w:cs="Times New Roman"/>
              </w:rPr>
              <w:t>USD400</w:t>
            </w:r>
          </w:p>
        </w:tc>
      </w:tr>
      <w:tr w:rsidR="00F93693" w:rsidRPr="00310B36" w14:paraId="5B6F7BB0" w14:textId="77777777" w:rsidTr="00ED3903">
        <w:trPr>
          <w:trHeight w:val="60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944FE2" w14:textId="77777777" w:rsidR="00F93693" w:rsidRPr="007859B9" w:rsidRDefault="00F93693" w:rsidP="00ED3903">
            <w:pPr>
              <w:contextualSpacing/>
              <w:rPr>
                <w:rFonts w:ascii="Palatino Linotype" w:hAnsi="Palatino Linotype" w:cs="Times New Roman"/>
                <w:b/>
                <w:bCs/>
              </w:rPr>
            </w:pPr>
            <w:r w:rsidRPr="007859B9">
              <w:rPr>
                <w:rFonts w:ascii="Palatino Linotype" w:hAnsi="Palatino Linotype" w:cs="Times New Roman"/>
                <w:b/>
                <w:bCs/>
              </w:rPr>
              <w:t>Legal Principles in Competition and Consumer Protection + Symposium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FC946E7" w14:textId="77777777" w:rsidR="00F93693" w:rsidRPr="007859B9" w:rsidRDefault="00F93693" w:rsidP="00ED3903">
            <w:pPr>
              <w:contextualSpacing/>
              <w:jc w:val="center"/>
              <w:rPr>
                <w:rFonts w:ascii="Palatino Linotype" w:hAnsi="Palatino Linotype" w:cs="Times New Roman"/>
              </w:rPr>
            </w:pPr>
            <w:r w:rsidRPr="007859B9">
              <w:rPr>
                <w:rFonts w:ascii="Palatino Linotype" w:hAnsi="Palatino Linotype" w:cs="Times New Roman"/>
              </w:rPr>
              <w:t>USD320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7B1CF6D" w14:textId="77777777" w:rsidR="00F93693" w:rsidRPr="007859B9" w:rsidRDefault="00F93693" w:rsidP="00ED3903">
            <w:pPr>
              <w:contextualSpacing/>
              <w:jc w:val="center"/>
              <w:rPr>
                <w:rFonts w:ascii="Palatino Linotype" w:hAnsi="Palatino Linotype" w:cs="Times New Roman"/>
              </w:rPr>
            </w:pPr>
            <w:r w:rsidRPr="007859B9">
              <w:rPr>
                <w:rFonts w:ascii="Palatino Linotype" w:hAnsi="Palatino Linotype" w:cs="Times New Roman"/>
              </w:rPr>
              <w:t>USD400</w:t>
            </w:r>
          </w:p>
        </w:tc>
      </w:tr>
      <w:tr w:rsidR="00F93693" w:rsidRPr="00310B36" w14:paraId="569A3F7C" w14:textId="77777777" w:rsidTr="00ED390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EE8E8C6" w14:textId="77777777" w:rsidR="00F93693" w:rsidRPr="007859B9" w:rsidRDefault="00F93693" w:rsidP="00ED3903">
            <w:pPr>
              <w:contextualSpacing/>
              <w:rPr>
                <w:rFonts w:ascii="Palatino Linotype" w:hAnsi="Palatino Linotype" w:cs="Times New Roman"/>
                <w:b/>
                <w:bCs/>
                <w:color w:val="ED7D31" w:themeColor="accent2"/>
              </w:rPr>
            </w:pPr>
            <w:r w:rsidRPr="007859B9">
              <w:rPr>
                <w:rFonts w:ascii="Palatino Linotype" w:hAnsi="Palatino Linotype" w:cs="Times New Roman"/>
                <w:b/>
                <w:bCs/>
              </w:rPr>
              <w:t>Advanced Masterclasses on Competition + Symposium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836EBF7" w14:textId="77777777" w:rsidR="00F93693" w:rsidRPr="007859B9" w:rsidRDefault="00F93693" w:rsidP="00ED3903">
            <w:pPr>
              <w:contextualSpacing/>
              <w:jc w:val="center"/>
              <w:rPr>
                <w:rFonts w:ascii="Palatino Linotype" w:hAnsi="Palatino Linotype" w:cs="Times New Roman"/>
              </w:rPr>
            </w:pPr>
            <w:r w:rsidRPr="007859B9">
              <w:rPr>
                <w:rFonts w:ascii="Palatino Linotype" w:hAnsi="Palatino Linotype" w:cs="Times New Roman"/>
              </w:rPr>
              <w:t>USD320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E073C1E" w14:textId="77777777" w:rsidR="00F93693" w:rsidRPr="007859B9" w:rsidRDefault="00F93693" w:rsidP="00ED3903">
            <w:pPr>
              <w:contextualSpacing/>
              <w:jc w:val="center"/>
              <w:rPr>
                <w:rFonts w:ascii="Palatino Linotype" w:hAnsi="Palatino Linotype" w:cs="Times New Roman"/>
              </w:rPr>
            </w:pPr>
            <w:r w:rsidRPr="007859B9">
              <w:rPr>
                <w:rFonts w:ascii="Palatino Linotype" w:hAnsi="Palatino Linotype" w:cs="Times New Roman"/>
              </w:rPr>
              <w:t>USD400</w:t>
            </w:r>
          </w:p>
        </w:tc>
      </w:tr>
    </w:tbl>
    <w:p w14:paraId="222EB414" w14:textId="77777777" w:rsidR="00F93693" w:rsidRDefault="00F93693" w:rsidP="00F93693">
      <w:pPr>
        <w:jc w:val="both"/>
      </w:pPr>
    </w:p>
    <w:p w14:paraId="632DFDA3" w14:textId="4D0D4A8D" w:rsidR="003C09A9" w:rsidRDefault="00F93693" w:rsidP="00F93693">
      <w:pPr>
        <w:jc w:val="both"/>
        <w:rPr>
          <w:rFonts w:ascii="Palatino Linotype" w:hAnsi="Palatino Linotype" w:cs="Times New Roman"/>
        </w:rPr>
      </w:pPr>
      <w:r w:rsidRPr="00F93693">
        <w:rPr>
          <w:rFonts w:ascii="Palatino Linotype" w:hAnsi="Palatino Linotype" w:cs="Times New Roman"/>
        </w:rPr>
        <w:t xml:space="preserve">We look forward to hosting you at the Professional Training Programmes (PTPs), </w:t>
      </w:r>
      <w:r w:rsidR="0059596C">
        <w:rPr>
          <w:rFonts w:ascii="Palatino Linotype" w:hAnsi="Palatino Linotype" w:cs="Times New Roman"/>
        </w:rPr>
        <w:t>Symposium</w:t>
      </w:r>
      <w:r w:rsidRPr="00F93693">
        <w:rPr>
          <w:rFonts w:ascii="Palatino Linotype" w:hAnsi="Palatino Linotype" w:cs="Times New Roman"/>
        </w:rPr>
        <w:t xml:space="preserve"> or both!</w:t>
      </w:r>
    </w:p>
    <w:p w14:paraId="636D9675" w14:textId="7E3200B5" w:rsidR="00F93693" w:rsidRDefault="00F93693" w:rsidP="00F93693">
      <w:pPr>
        <w:jc w:val="both"/>
        <w:rPr>
          <w:rFonts w:ascii="Palatino Linotype" w:hAnsi="Palatino Linotype" w:cs="Times New Roman"/>
        </w:rPr>
      </w:pPr>
    </w:p>
    <w:p w14:paraId="5DC074A7" w14:textId="77777777" w:rsidR="00F93693" w:rsidRDefault="00F93693" w:rsidP="00F93693">
      <w:pPr>
        <w:jc w:val="both"/>
        <w:rPr>
          <w:rFonts w:ascii="Palatino Linotype" w:hAnsi="Palatino Linotype" w:cs="Times New Roman"/>
        </w:rPr>
        <w:sectPr w:rsidR="00F93693" w:rsidSect="003C09A9"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5F5229C5" w14:textId="5EC578AF" w:rsidR="00F93693" w:rsidRPr="003F2F64" w:rsidRDefault="00F93693" w:rsidP="00F93693">
      <w:pPr>
        <w:jc w:val="both"/>
        <w:rPr>
          <w:rFonts w:ascii="Palatino Linotype" w:hAnsi="Palatino Linotype" w:cs="Times New Roman"/>
          <w:b/>
          <w:bCs/>
          <w:sz w:val="28"/>
        </w:rPr>
      </w:pPr>
      <w:r w:rsidRPr="003F2F64">
        <w:rPr>
          <w:rFonts w:ascii="Palatino Linotype" w:hAnsi="Palatino Linotype" w:cs="Times New Roman"/>
          <w:b/>
          <w:bCs/>
          <w:sz w:val="28"/>
        </w:rPr>
        <w:lastRenderedPageBreak/>
        <w:t>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4"/>
        <w:gridCol w:w="1784"/>
        <w:gridCol w:w="1320"/>
        <w:gridCol w:w="1770"/>
        <w:gridCol w:w="1825"/>
        <w:gridCol w:w="1825"/>
        <w:gridCol w:w="1825"/>
        <w:gridCol w:w="1825"/>
      </w:tblGrid>
      <w:tr w:rsidR="00315953" w14:paraId="24375BC4" w14:textId="77777777" w:rsidTr="00315953">
        <w:tc>
          <w:tcPr>
            <w:tcW w:w="6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2423AC42" w14:textId="67CC58B3" w:rsidR="00315953" w:rsidRPr="00315953" w:rsidRDefault="00315953" w:rsidP="00F93693">
            <w:pPr>
              <w:jc w:val="center"/>
              <w:rPr>
                <w:rFonts w:ascii="Palatino Linotype" w:hAnsi="Palatino Linotype" w:cs="Times New Roman"/>
                <w:b/>
                <w:bCs/>
              </w:rPr>
            </w:pPr>
            <w:r w:rsidRPr="00315953">
              <w:rPr>
                <w:rFonts w:ascii="Palatino Linotype" w:hAnsi="Palatino Linotype" w:cs="Times New Roman"/>
                <w:b/>
                <w:bCs/>
              </w:rPr>
              <w:t xml:space="preserve">Details of Participants </w:t>
            </w:r>
          </w:p>
        </w:tc>
        <w:tc>
          <w:tcPr>
            <w:tcW w:w="7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3B65AAED" w14:textId="77777777" w:rsidR="00315953" w:rsidRDefault="00315953" w:rsidP="0031595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2F9C8FB0" w14:textId="594807F2" w:rsidR="00315953" w:rsidRPr="00315953" w:rsidRDefault="00315953" w:rsidP="00315953">
            <w:pPr>
              <w:jc w:val="center"/>
              <w:rPr>
                <w:rFonts w:ascii="Palatino Linotype" w:hAnsi="Palatino Linotype" w:cs="Times New Roman"/>
                <w:b/>
                <w:bCs/>
              </w:rPr>
            </w:pPr>
            <w:r w:rsidRPr="00315953">
              <w:rPr>
                <w:rFonts w:ascii="Palatino Linotype" w:hAnsi="Palatino Linotype" w:cs="Times New Roman"/>
                <w:b/>
                <w:bCs/>
              </w:rPr>
              <w:t>Indicate attendance by marking relevant box with an X</w:t>
            </w:r>
          </w:p>
          <w:p w14:paraId="39FFC50D" w14:textId="77777777" w:rsidR="00315953" w:rsidRPr="00315953" w:rsidRDefault="00315953" w:rsidP="00315953">
            <w:pPr>
              <w:jc w:val="center"/>
              <w:rPr>
                <w:rFonts w:ascii="Palatino Linotype" w:hAnsi="Palatino Linotype" w:cs="Times New Roman"/>
                <w:b/>
                <w:bCs/>
              </w:rPr>
            </w:pPr>
          </w:p>
        </w:tc>
      </w:tr>
      <w:tr w:rsidR="00F93693" w14:paraId="11FC2CF6" w14:textId="1F773DB9" w:rsidTr="00315953">
        <w:tc>
          <w:tcPr>
            <w:tcW w:w="1774" w:type="dxa"/>
            <w:tcBorders>
              <w:top w:val="single" w:sz="4" w:space="0" w:color="auto"/>
              <w:right w:val="single" w:sz="4" w:space="0" w:color="auto"/>
            </w:tcBorders>
          </w:tcPr>
          <w:p w14:paraId="03DFE3DA" w14:textId="3843F333" w:rsidR="00F93693" w:rsidRPr="00F93693" w:rsidRDefault="00F93693" w:rsidP="00315953">
            <w:pPr>
              <w:jc w:val="center"/>
              <w:rPr>
                <w:rFonts w:ascii="Palatino Linotype" w:hAnsi="Palatino Linotype" w:cs="Times New Roman"/>
                <w:b/>
                <w:bCs/>
              </w:rPr>
            </w:pPr>
            <w:r w:rsidRPr="00F93693">
              <w:rPr>
                <w:rFonts w:ascii="Palatino Linotype" w:hAnsi="Palatino Linotype" w:cs="Times New Roman"/>
                <w:b/>
                <w:bCs/>
              </w:rPr>
              <w:t>Name and Surname</w:t>
            </w:r>
          </w:p>
          <w:p w14:paraId="3F34C915" w14:textId="77777777" w:rsidR="00F93693" w:rsidRPr="00F93693" w:rsidRDefault="00F93693" w:rsidP="00315953">
            <w:pPr>
              <w:jc w:val="center"/>
              <w:rPr>
                <w:rFonts w:ascii="Palatino Linotype" w:hAnsi="Palatino Linotype" w:cs="Times New Roman"/>
                <w:b/>
                <w:bCs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3C6F" w14:textId="005493B6" w:rsidR="00F93693" w:rsidRPr="00F93693" w:rsidRDefault="00F93693" w:rsidP="00315953">
            <w:pPr>
              <w:jc w:val="center"/>
              <w:rPr>
                <w:rFonts w:ascii="Palatino Linotype" w:hAnsi="Palatino Linotype" w:cs="Times New Roman"/>
                <w:b/>
                <w:bCs/>
              </w:rPr>
            </w:pPr>
            <w:r w:rsidRPr="00F93693">
              <w:rPr>
                <w:rFonts w:ascii="Palatino Linotype" w:hAnsi="Palatino Linotype" w:cs="Times New Roman"/>
                <w:b/>
                <w:bCs/>
              </w:rPr>
              <w:t>Organisation</w:t>
            </w:r>
          </w:p>
          <w:p w14:paraId="67130EE2" w14:textId="77777777" w:rsidR="00F93693" w:rsidRPr="00F93693" w:rsidRDefault="00F93693" w:rsidP="00315953">
            <w:pPr>
              <w:jc w:val="center"/>
              <w:rPr>
                <w:rFonts w:ascii="Palatino Linotype" w:hAnsi="Palatino Linotype" w:cs="Times New Roman"/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</w:tcPr>
          <w:p w14:paraId="612ECF4A" w14:textId="7838403A" w:rsidR="00F93693" w:rsidRPr="00F93693" w:rsidRDefault="00F93693" w:rsidP="00315953">
            <w:pPr>
              <w:jc w:val="center"/>
              <w:rPr>
                <w:rFonts w:ascii="Palatino Linotype" w:hAnsi="Palatino Linotype" w:cs="Times New Roman"/>
                <w:b/>
                <w:bCs/>
              </w:rPr>
            </w:pPr>
            <w:r w:rsidRPr="00F93693">
              <w:rPr>
                <w:rFonts w:ascii="Palatino Linotype" w:hAnsi="Palatino Linotype" w:cs="Times New Roman"/>
                <w:b/>
                <w:bCs/>
              </w:rPr>
              <w:t>Email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14:paraId="2F29F8BD" w14:textId="2573BCC5" w:rsidR="00F93693" w:rsidRDefault="00F93693" w:rsidP="00315953">
            <w:pPr>
              <w:jc w:val="center"/>
              <w:rPr>
                <w:rFonts w:ascii="Palatino Linotype" w:hAnsi="Palatino Linotype" w:cs="Times New Roman"/>
                <w:b/>
                <w:bCs/>
              </w:rPr>
            </w:pPr>
            <w:r w:rsidRPr="00F93693">
              <w:rPr>
                <w:rFonts w:ascii="Palatino Linotype" w:hAnsi="Palatino Linotype" w:cs="Times New Roman"/>
                <w:b/>
                <w:bCs/>
              </w:rPr>
              <w:t>Phone</w:t>
            </w:r>
          </w:p>
          <w:p w14:paraId="5BD325E5" w14:textId="423610A9" w:rsidR="00F93693" w:rsidRPr="00F93693" w:rsidRDefault="00F93693" w:rsidP="00315953">
            <w:pPr>
              <w:jc w:val="center"/>
              <w:rPr>
                <w:rFonts w:ascii="Palatino Linotype" w:hAnsi="Palatino Linotype" w:cs="Times New Roman"/>
                <w:b/>
                <w:bCs/>
              </w:rPr>
            </w:pPr>
            <w:r w:rsidRPr="00F93693">
              <w:rPr>
                <w:rFonts w:ascii="Palatino Linotype" w:hAnsi="Palatino Linotype" w:cs="Times New Roman"/>
                <w:b/>
                <w:bCs/>
              </w:rPr>
              <w:t>(including country code)</w:t>
            </w:r>
          </w:p>
        </w:tc>
        <w:tc>
          <w:tcPr>
            <w:tcW w:w="1825" w:type="dxa"/>
            <w:tcBorders>
              <w:top w:val="single" w:sz="4" w:space="0" w:color="auto"/>
            </w:tcBorders>
          </w:tcPr>
          <w:p w14:paraId="23E56DAD" w14:textId="1DD11D8D" w:rsidR="00F93693" w:rsidRPr="00F93693" w:rsidRDefault="00F93693" w:rsidP="00315953">
            <w:pPr>
              <w:jc w:val="center"/>
              <w:rPr>
                <w:rFonts w:ascii="Palatino Linotype" w:hAnsi="Palatino Linotype" w:cs="Times New Roman"/>
                <w:b/>
                <w:bCs/>
              </w:rPr>
            </w:pPr>
            <w:r w:rsidRPr="00F93693">
              <w:rPr>
                <w:rFonts w:ascii="Palatino Linotype" w:hAnsi="Palatino Linotype" w:cs="Times New Roman"/>
                <w:b/>
                <w:bCs/>
              </w:rPr>
              <w:t>Competition Economics and Policy</w:t>
            </w:r>
          </w:p>
          <w:p w14:paraId="4E619E21" w14:textId="33AD5606" w:rsidR="00F93693" w:rsidRPr="00F93693" w:rsidRDefault="00F93693" w:rsidP="00315953">
            <w:pPr>
              <w:jc w:val="center"/>
              <w:rPr>
                <w:rFonts w:ascii="Palatino Linotype" w:hAnsi="Palatino Linotype" w:cs="Times New Roman"/>
                <w:b/>
                <w:bCs/>
              </w:rPr>
            </w:pPr>
            <w:r w:rsidRPr="00F93693">
              <w:rPr>
                <w:rFonts w:ascii="Palatino Linotype" w:hAnsi="Palatino Linotype" w:cs="Times New Roman"/>
                <w:b/>
                <w:bCs/>
              </w:rPr>
              <w:t>+ Symposium</w:t>
            </w:r>
          </w:p>
        </w:tc>
        <w:tc>
          <w:tcPr>
            <w:tcW w:w="1825" w:type="dxa"/>
            <w:tcBorders>
              <w:top w:val="single" w:sz="4" w:space="0" w:color="auto"/>
            </w:tcBorders>
          </w:tcPr>
          <w:p w14:paraId="659A0E45" w14:textId="6D5C8CD9" w:rsidR="00F93693" w:rsidRPr="00F93693" w:rsidRDefault="00F93693" w:rsidP="00315953">
            <w:pPr>
              <w:jc w:val="center"/>
              <w:rPr>
                <w:rFonts w:ascii="Palatino Linotype" w:hAnsi="Palatino Linotype" w:cs="Times New Roman"/>
                <w:b/>
                <w:bCs/>
              </w:rPr>
            </w:pPr>
            <w:r w:rsidRPr="00F93693">
              <w:rPr>
                <w:rFonts w:ascii="Palatino Linotype" w:hAnsi="Palatino Linotype" w:cs="Times New Roman"/>
                <w:b/>
                <w:bCs/>
              </w:rPr>
              <w:t>Legal Principles in Competition and Consumer Protection + Symposium</w:t>
            </w:r>
          </w:p>
        </w:tc>
        <w:tc>
          <w:tcPr>
            <w:tcW w:w="1825" w:type="dxa"/>
            <w:tcBorders>
              <w:top w:val="single" w:sz="4" w:space="0" w:color="auto"/>
            </w:tcBorders>
          </w:tcPr>
          <w:p w14:paraId="5C74DF4D" w14:textId="538AE62E" w:rsidR="00F93693" w:rsidRPr="00315953" w:rsidRDefault="00F93693" w:rsidP="00315953">
            <w:pPr>
              <w:jc w:val="center"/>
              <w:rPr>
                <w:rFonts w:ascii="Palatino Linotype" w:hAnsi="Palatino Linotype" w:cs="Times New Roman"/>
                <w:b/>
                <w:bCs/>
              </w:rPr>
            </w:pPr>
            <w:r w:rsidRPr="00315953">
              <w:rPr>
                <w:rFonts w:ascii="Palatino Linotype" w:hAnsi="Palatino Linotype" w:cs="Times New Roman"/>
                <w:b/>
                <w:bCs/>
              </w:rPr>
              <w:t>Advanced Masterclasses on Competition + Symposium</w:t>
            </w:r>
          </w:p>
        </w:tc>
        <w:tc>
          <w:tcPr>
            <w:tcW w:w="1825" w:type="dxa"/>
            <w:tcBorders>
              <w:top w:val="single" w:sz="4" w:space="0" w:color="auto"/>
            </w:tcBorders>
          </w:tcPr>
          <w:p w14:paraId="3C879CE0" w14:textId="32CE8BF7" w:rsidR="00F93693" w:rsidRPr="00315953" w:rsidRDefault="00315953" w:rsidP="00315953">
            <w:pPr>
              <w:jc w:val="center"/>
              <w:rPr>
                <w:rFonts w:ascii="Palatino Linotype" w:hAnsi="Palatino Linotype" w:cs="Times New Roman"/>
                <w:b/>
                <w:bCs/>
              </w:rPr>
            </w:pPr>
            <w:r w:rsidRPr="00315953">
              <w:rPr>
                <w:rFonts w:ascii="Palatino Linotype" w:hAnsi="Palatino Linotype" w:cs="Times New Roman"/>
                <w:b/>
                <w:bCs/>
              </w:rPr>
              <w:t>Symposium</w:t>
            </w:r>
          </w:p>
        </w:tc>
      </w:tr>
      <w:tr w:rsidR="00F93693" w14:paraId="5715C5CC" w14:textId="399A1FD5" w:rsidTr="00315953">
        <w:tc>
          <w:tcPr>
            <w:tcW w:w="1774" w:type="dxa"/>
          </w:tcPr>
          <w:p w14:paraId="12558C19" w14:textId="77777777" w:rsidR="00F93693" w:rsidRDefault="00F93693" w:rsidP="00ED3903">
            <w:pPr>
              <w:jc w:val="both"/>
              <w:rPr>
                <w:rFonts w:ascii="Palatino Linotype" w:hAnsi="Palatino Linotype" w:cs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</w:tcPr>
          <w:p w14:paraId="76EC4D6E" w14:textId="77777777" w:rsidR="00F93693" w:rsidRDefault="00F93693" w:rsidP="00ED3903">
            <w:pPr>
              <w:jc w:val="both"/>
              <w:rPr>
                <w:rFonts w:ascii="Palatino Linotype" w:hAnsi="Palatino Linotype" w:cs="Times New Roman"/>
              </w:rPr>
            </w:pPr>
          </w:p>
        </w:tc>
        <w:tc>
          <w:tcPr>
            <w:tcW w:w="1320" w:type="dxa"/>
          </w:tcPr>
          <w:p w14:paraId="6263778F" w14:textId="77777777" w:rsidR="00F93693" w:rsidRDefault="00F93693" w:rsidP="00ED3903">
            <w:pPr>
              <w:jc w:val="both"/>
              <w:rPr>
                <w:rFonts w:ascii="Palatino Linotype" w:hAnsi="Palatino Linotype" w:cs="Times New Roman"/>
              </w:rPr>
            </w:pPr>
          </w:p>
        </w:tc>
        <w:tc>
          <w:tcPr>
            <w:tcW w:w="1770" w:type="dxa"/>
          </w:tcPr>
          <w:p w14:paraId="1CEE99DE" w14:textId="77777777" w:rsidR="00F93693" w:rsidRDefault="00F93693" w:rsidP="00ED3903">
            <w:pPr>
              <w:jc w:val="both"/>
              <w:rPr>
                <w:rFonts w:ascii="Palatino Linotype" w:hAnsi="Palatino Linotype" w:cs="Times New Roman"/>
              </w:rPr>
            </w:pPr>
          </w:p>
        </w:tc>
        <w:tc>
          <w:tcPr>
            <w:tcW w:w="1825" w:type="dxa"/>
          </w:tcPr>
          <w:p w14:paraId="0891A93A" w14:textId="77777777" w:rsidR="00F93693" w:rsidRDefault="00F93693" w:rsidP="00ED3903">
            <w:pPr>
              <w:jc w:val="both"/>
              <w:rPr>
                <w:rFonts w:ascii="Palatino Linotype" w:hAnsi="Palatino Linotype" w:cs="Times New Roman"/>
              </w:rPr>
            </w:pPr>
          </w:p>
        </w:tc>
        <w:tc>
          <w:tcPr>
            <w:tcW w:w="1825" w:type="dxa"/>
          </w:tcPr>
          <w:p w14:paraId="592956E4" w14:textId="77777777" w:rsidR="00F93693" w:rsidRDefault="00F93693" w:rsidP="00ED3903">
            <w:pPr>
              <w:jc w:val="both"/>
              <w:rPr>
                <w:rFonts w:ascii="Palatino Linotype" w:hAnsi="Palatino Linotype" w:cs="Times New Roman"/>
              </w:rPr>
            </w:pPr>
          </w:p>
        </w:tc>
        <w:tc>
          <w:tcPr>
            <w:tcW w:w="1825" w:type="dxa"/>
          </w:tcPr>
          <w:p w14:paraId="53650821" w14:textId="77777777" w:rsidR="00F93693" w:rsidRDefault="00F93693" w:rsidP="00ED3903">
            <w:pPr>
              <w:jc w:val="both"/>
              <w:rPr>
                <w:rFonts w:ascii="Palatino Linotype" w:hAnsi="Palatino Linotype" w:cs="Times New Roman"/>
              </w:rPr>
            </w:pPr>
          </w:p>
        </w:tc>
        <w:tc>
          <w:tcPr>
            <w:tcW w:w="1825" w:type="dxa"/>
          </w:tcPr>
          <w:p w14:paraId="68C3FBC7" w14:textId="0AA7689D" w:rsidR="00F93693" w:rsidRDefault="00F93693" w:rsidP="00ED3903">
            <w:pPr>
              <w:jc w:val="both"/>
              <w:rPr>
                <w:rFonts w:ascii="Palatino Linotype" w:hAnsi="Palatino Linotype" w:cs="Times New Roman"/>
              </w:rPr>
            </w:pPr>
          </w:p>
        </w:tc>
      </w:tr>
      <w:tr w:rsidR="00F93693" w14:paraId="1FB03F66" w14:textId="419EF37C" w:rsidTr="00F93693">
        <w:tc>
          <w:tcPr>
            <w:tcW w:w="1774" w:type="dxa"/>
          </w:tcPr>
          <w:p w14:paraId="795217FF" w14:textId="77777777" w:rsidR="00F93693" w:rsidRDefault="00F93693" w:rsidP="00ED3903">
            <w:pPr>
              <w:jc w:val="both"/>
              <w:rPr>
                <w:rFonts w:ascii="Palatino Linotype" w:hAnsi="Palatino Linotype" w:cs="Times New Roman"/>
              </w:rPr>
            </w:pPr>
          </w:p>
        </w:tc>
        <w:tc>
          <w:tcPr>
            <w:tcW w:w="1784" w:type="dxa"/>
          </w:tcPr>
          <w:p w14:paraId="5D6F7943" w14:textId="77777777" w:rsidR="00F93693" w:rsidRDefault="00F93693" w:rsidP="00ED3903">
            <w:pPr>
              <w:jc w:val="both"/>
              <w:rPr>
                <w:rFonts w:ascii="Palatino Linotype" w:hAnsi="Palatino Linotype" w:cs="Times New Roman"/>
              </w:rPr>
            </w:pPr>
          </w:p>
        </w:tc>
        <w:tc>
          <w:tcPr>
            <w:tcW w:w="1320" w:type="dxa"/>
          </w:tcPr>
          <w:p w14:paraId="188BE146" w14:textId="77777777" w:rsidR="00F93693" w:rsidRDefault="00F93693" w:rsidP="00ED3903">
            <w:pPr>
              <w:jc w:val="both"/>
              <w:rPr>
                <w:rFonts w:ascii="Palatino Linotype" w:hAnsi="Palatino Linotype" w:cs="Times New Roman"/>
              </w:rPr>
            </w:pPr>
          </w:p>
        </w:tc>
        <w:tc>
          <w:tcPr>
            <w:tcW w:w="1770" w:type="dxa"/>
          </w:tcPr>
          <w:p w14:paraId="494DFD6A" w14:textId="77777777" w:rsidR="00F93693" w:rsidRDefault="00F93693" w:rsidP="00ED3903">
            <w:pPr>
              <w:jc w:val="both"/>
              <w:rPr>
                <w:rFonts w:ascii="Palatino Linotype" w:hAnsi="Palatino Linotype" w:cs="Times New Roman"/>
              </w:rPr>
            </w:pPr>
          </w:p>
        </w:tc>
        <w:tc>
          <w:tcPr>
            <w:tcW w:w="1825" w:type="dxa"/>
          </w:tcPr>
          <w:p w14:paraId="4FFFB42F" w14:textId="77777777" w:rsidR="00F93693" w:rsidRDefault="00F93693" w:rsidP="00ED3903">
            <w:pPr>
              <w:jc w:val="both"/>
              <w:rPr>
                <w:rFonts w:ascii="Palatino Linotype" w:hAnsi="Palatino Linotype" w:cs="Times New Roman"/>
              </w:rPr>
            </w:pPr>
          </w:p>
        </w:tc>
        <w:tc>
          <w:tcPr>
            <w:tcW w:w="1825" w:type="dxa"/>
          </w:tcPr>
          <w:p w14:paraId="2691829D" w14:textId="77777777" w:rsidR="00F93693" w:rsidRDefault="00F93693" w:rsidP="00ED3903">
            <w:pPr>
              <w:jc w:val="both"/>
              <w:rPr>
                <w:rFonts w:ascii="Palatino Linotype" w:hAnsi="Palatino Linotype" w:cs="Times New Roman"/>
              </w:rPr>
            </w:pPr>
          </w:p>
        </w:tc>
        <w:tc>
          <w:tcPr>
            <w:tcW w:w="1825" w:type="dxa"/>
          </w:tcPr>
          <w:p w14:paraId="205C4288" w14:textId="77777777" w:rsidR="00F93693" w:rsidRDefault="00F93693" w:rsidP="00ED3903">
            <w:pPr>
              <w:jc w:val="both"/>
              <w:rPr>
                <w:rFonts w:ascii="Palatino Linotype" w:hAnsi="Palatino Linotype" w:cs="Times New Roman"/>
              </w:rPr>
            </w:pPr>
          </w:p>
        </w:tc>
        <w:tc>
          <w:tcPr>
            <w:tcW w:w="1825" w:type="dxa"/>
          </w:tcPr>
          <w:p w14:paraId="09EFAEFF" w14:textId="65F5C38F" w:rsidR="00F93693" w:rsidRDefault="00F93693" w:rsidP="00ED3903">
            <w:pPr>
              <w:jc w:val="both"/>
              <w:rPr>
                <w:rFonts w:ascii="Palatino Linotype" w:hAnsi="Palatino Linotype" w:cs="Times New Roman"/>
              </w:rPr>
            </w:pPr>
          </w:p>
        </w:tc>
      </w:tr>
      <w:tr w:rsidR="00F93693" w14:paraId="498EF37B" w14:textId="4B192309" w:rsidTr="00F93693">
        <w:tc>
          <w:tcPr>
            <w:tcW w:w="1774" w:type="dxa"/>
          </w:tcPr>
          <w:p w14:paraId="477CFB1B" w14:textId="77777777" w:rsidR="00F93693" w:rsidRDefault="00F93693" w:rsidP="00ED3903">
            <w:pPr>
              <w:jc w:val="both"/>
              <w:rPr>
                <w:rFonts w:ascii="Palatino Linotype" w:hAnsi="Palatino Linotype" w:cs="Times New Roman"/>
              </w:rPr>
            </w:pPr>
          </w:p>
        </w:tc>
        <w:tc>
          <w:tcPr>
            <w:tcW w:w="1784" w:type="dxa"/>
          </w:tcPr>
          <w:p w14:paraId="20BA067D" w14:textId="77777777" w:rsidR="00F93693" w:rsidRDefault="00F93693" w:rsidP="00ED3903">
            <w:pPr>
              <w:jc w:val="both"/>
              <w:rPr>
                <w:rFonts w:ascii="Palatino Linotype" w:hAnsi="Palatino Linotype" w:cs="Times New Roman"/>
              </w:rPr>
            </w:pPr>
          </w:p>
        </w:tc>
        <w:tc>
          <w:tcPr>
            <w:tcW w:w="1320" w:type="dxa"/>
          </w:tcPr>
          <w:p w14:paraId="1B97AE6C" w14:textId="77777777" w:rsidR="00F93693" w:rsidRDefault="00F93693" w:rsidP="00ED3903">
            <w:pPr>
              <w:jc w:val="both"/>
              <w:rPr>
                <w:rFonts w:ascii="Palatino Linotype" w:hAnsi="Palatino Linotype" w:cs="Times New Roman"/>
              </w:rPr>
            </w:pPr>
          </w:p>
        </w:tc>
        <w:tc>
          <w:tcPr>
            <w:tcW w:w="1770" w:type="dxa"/>
          </w:tcPr>
          <w:p w14:paraId="250B23E0" w14:textId="77777777" w:rsidR="00F93693" w:rsidRDefault="00F93693" w:rsidP="00ED3903">
            <w:pPr>
              <w:jc w:val="both"/>
              <w:rPr>
                <w:rFonts w:ascii="Palatino Linotype" w:hAnsi="Palatino Linotype" w:cs="Times New Roman"/>
              </w:rPr>
            </w:pPr>
          </w:p>
        </w:tc>
        <w:tc>
          <w:tcPr>
            <w:tcW w:w="1825" w:type="dxa"/>
          </w:tcPr>
          <w:p w14:paraId="376C1C85" w14:textId="77777777" w:rsidR="00F93693" w:rsidRDefault="00F93693" w:rsidP="00ED3903">
            <w:pPr>
              <w:jc w:val="both"/>
              <w:rPr>
                <w:rFonts w:ascii="Palatino Linotype" w:hAnsi="Palatino Linotype" w:cs="Times New Roman"/>
              </w:rPr>
            </w:pPr>
          </w:p>
        </w:tc>
        <w:tc>
          <w:tcPr>
            <w:tcW w:w="1825" w:type="dxa"/>
          </w:tcPr>
          <w:p w14:paraId="0D325F57" w14:textId="77777777" w:rsidR="00F93693" w:rsidRDefault="00F93693" w:rsidP="00ED3903">
            <w:pPr>
              <w:jc w:val="both"/>
              <w:rPr>
                <w:rFonts w:ascii="Palatino Linotype" w:hAnsi="Palatino Linotype" w:cs="Times New Roman"/>
              </w:rPr>
            </w:pPr>
          </w:p>
        </w:tc>
        <w:tc>
          <w:tcPr>
            <w:tcW w:w="1825" w:type="dxa"/>
          </w:tcPr>
          <w:p w14:paraId="24CD2953" w14:textId="77777777" w:rsidR="00F93693" w:rsidRDefault="00F93693" w:rsidP="00ED3903">
            <w:pPr>
              <w:jc w:val="both"/>
              <w:rPr>
                <w:rFonts w:ascii="Palatino Linotype" w:hAnsi="Palatino Linotype" w:cs="Times New Roman"/>
              </w:rPr>
            </w:pPr>
          </w:p>
        </w:tc>
        <w:tc>
          <w:tcPr>
            <w:tcW w:w="1825" w:type="dxa"/>
          </w:tcPr>
          <w:p w14:paraId="1E61E52A" w14:textId="0E711F5F" w:rsidR="00F93693" w:rsidRDefault="00F93693" w:rsidP="00ED3903">
            <w:pPr>
              <w:jc w:val="both"/>
              <w:rPr>
                <w:rFonts w:ascii="Palatino Linotype" w:hAnsi="Palatino Linotype" w:cs="Times New Roman"/>
              </w:rPr>
            </w:pPr>
          </w:p>
        </w:tc>
      </w:tr>
      <w:tr w:rsidR="00F93693" w14:paraId="663C5E80" w14:textId="2CA14E61" w:rsidTr="00F93693">
        <w:tc>
          <w:tcPr>
            <w:tcW w:w="1774" w:type="dxa"/>
          </w:tcPr>
          <w:p w14:paraId="0C1F955F" w14:textId="77777777" w:rsidR="00F93693" w:rsidRDefault="00F93693" w:rsidP="00ED3903">
            <w:pPr>
              <w:jc w:val="both"/>
              <w:rPr>
                <w:rFonts w:ascii="Palatino Linotype" w:hAnsi="Palatino Linotype" w:cs="Times New Roman"/>
              </w:rPr>
            </w:pPr>
          </w:p>
        </w:tc>
        <w:tc>
          <w:tcPr>
            <w:tcW w:w="1784" w:type="dxa"/>
          </w:tcPr>
          <w:p w14:paraId="32B20F44" w14:textId="77777777" w:rsidR="00F93693" w:rsidRDefault="00F93693" w:rsidP="00ED3903">
            <w:pPr>
              <w:jc w:val="both"/>
              <w:rPr>
                <w:rFonts w:ascii="Palatino Linotype" w:hAnsi="Palatino Linotype" w:cs="Times New Roman"/>
              </w:rPr>
            </w:pPr>
          </w:p>
        </w:tc>
        <w:tc>
          <w:tcPr>
            <w:tcW w:w="1320" w:type="dxa"/>
          </w:tcPr>
          <w:p w14:paraId="74006E8E" w14:textId="77777777" w:rsidR="00F93693" w:rsidRDefault="00F93693" w:rsidP="00ED3903">
            <w:pPr>
              <w:jc w:val="both"/>
              <w:rPr>
                <w:rFonts w:ascii="Palatino Linotype" w:hAnsi="Palatino Linotype" w:cs="Times New Roman"/>
              </w:rPr>
            </w:pPr>
          </w:p>
        </w:tc>
        <w:tc>
          <w:tcPr>
            <w:tcW w:w="1770" w:type="dxa"/>
          </w:tcPr>
          <w:p w14:paraId="4F9E2908" w14:textId="77777777" w:rsidR="00F93693" w:rsidRDefault="00F93693" w:rsidP="00ED3903">
            <w:pPr>
              <w:jc w:val="both"/>
              <w:rPr>
                <w:rFonts w:ascii="Palatino Linotype" w:hAnsi="Palatino Linotype" w:cs="Times New Roman"/>
              </w:rPr>
            </w:pPr>
          </w:p>
        </w:tc>
        <w:tc>
          <w:tcPr>
            <w:tcW w:w="1825" w:type="dxa"/>
          </w:tcPr>
          <w:p w14:paraId="01990408" w14:textId="77777777" w:rsidR="00F93693" w:rsidRDefault="00F93693" w:rsidP="00ED3903">
            <w:pPr>
              <w:jc w:val="both"/>
              <w:rPr>
                <w:rFonts w:ascii="Palatino Linotype" w:hAnsi="Palatino Linotype" w:cs="Times New Roman"/>
              </w:rPr>
            </w:pPr>
          </w:p>
        </w:tc>
        <w:tc>
          <w:tcPr>
            <w:tcW w:w="1825" w:type="dxa"/>
          </w:tcPr>
          <w:p w14:paraId="33D0CFAC" w14:textId="77777777" w:rsidR="00F93693" w:rsidRDefault="00F93693" w:rsidP="00ED3903">
            <w:pPr>
              <w:jc w:val="both"/>
              <w:rPr>
                <w:rFonts w:ascii="Palatino Linotype" w:hAnsi="Palatino Linotype" w:cs="Times New Roman"/>
              </w:rPr>
            </w:pPr>
          </w:p>
        </w:tc>
        <w:tc>
          <w:tcPr>
            <w:tcW w:w="1825" w:type="dxa"/>
          </w:tcPr>
          <w:p w14:paraId="23DE02A0" w14:textId="77777777" w:rsidR="00F93693" w:rsidRDefault="00F93693" w:rsidP="00ED3903">
            <w:pPr>
              <w:jc w:val="both"/>
              <w:rPr>
                <w:rFonts w:ascii="Palatino Linotype" w:hAnsi="Palatino Linotype" w:cs="Times New Roman"/>
              </w:rPr>
            </w:pPr>
          </w:p>
        </w:tc>
        <w:tc>
          <w:tcPr>
            <w:tcW w:w="1825" w:type="dxa"/>
          </w:tcPr>
          <w:p w14:paraId="4348BC13" w14:textId="6DB71643" w:rsidR="00F93693" w:rsidRDefault="00F93693" w:rsidP="00ED3903">
            <w:pPr>
              <w:jc w:val="both"/>
              <w:rPr>
                <w:rFonts w:ascii="Palatino Linotype" w:hAnsi="Palatino Linotype" w:cs="Times New Roman"/>
              </w:rPr>
            </w:pPr>
          </w:p>
        </w:tc>
      </w:tr>
      <w:tr w:rsidR="00F93693" w14:paraId="25A77BC5" w14:textId="586400C3" w:rsidTr="00F93693">
        <w:tc>
          <w:tcPr>
            <w:tcW w:w="1774" w:type="dxa"/>
          </w:tcPr>
          <w:p w14:paraId="35024C2A" w14:textId="77777777" w:rsidR="00F93693" w:rsidRDefault="00F93693" w:rsidP="00ED3903">
            <w:pPr>
              <w:jc w:val="both"/>
              <w:rPr>
                <w:rFonts w:ascii="Palatino Linotype" w:hAnsi="Palatino Linotype" w:cs="Times New Roman"/>
              </w:rPr>
            </w:pPr>
          </w:p>
        </w:tc>
        <w:tc>
          <w:tcPr>
            <w:tcW w:w="1784" w:type="dxa"/>
          </w:tcPr>
          <w:p w14:paraId="3430A945" w14:textId="77777777" w:rsidR="00F93693" w:rsidRDefault="00F93693" w:rsidP="00ED3903">
            <w:pPr>
              <w:jc w:val="both"/>
              <w:rPr>
                <w:rFonts w:ascii="Palatino Linotype" w:hAnsi="Palatino Linotype" w:cs="Times New Roman"/>
              </w:rPr>
            </w:pPr>
          </w:p>
        </w:tc>
        <w:tc>
          <w:tcPr>
            <w:tcW w:w="1320" w:type="dxa"/>
          </w:tcPr>
          <w:p w14:paraId="49DA96E1" w14:textId="77777777" w:rsidR="00F93693" w:rsidRDefault="00F93693" w:rsidP="00ED3903">
            <w:pPr>
              <w:jc w:val="both"/>
              <w:rPr>
                <w:rFonts w:ascii="Palatino Linotype" w:hAnsi="Palatino Linotype" w:cs="Times New Roman"/>
              </w:rPr>
            </w:pPr>
          </w:p>
        </w:tc>
        <w:tc>
          <w:tcPr>
            <w:tcW w:w="1770" w:type="dxa"/>
          </w:tcPr>
          <w:p w14:paraId="61DB1545" w14:textId="77777777" w:rsidR="00F93693" w:rsidRDefault="00F93693" w:rsidP="00ED3903">
            <w:pPr>
              <w:jc w:val="both"/>
              <w:rPr>
                <w:rFonts w:ascii="Palatino Linotype" w:hAnsi="Palatino Linotype" w:cs="Times New Roman"/>
              </w:rPr>
            </w:pPr>
          </w:p>
        </w:tc>
        <w:tc>
          <w:tcPr>
            <w:tcW w:w="1825" w:type="dxa"/>
          </w:tcPr>
          <w:p w14:paraId="2CCBE89C" w14:textId="77777777" w:rsidR="00F93693" w:rsidRDefault="00F93693" w:rsidP="00ED3903">
            <w:pPr>
              <w:jc w:val="both"/>
              <w:rPr>
                <w:rFonts w:ascii="Palatino Linotype" w:hAnsi="Palatino Linotype" w:cs="Times New Roman"/>
              </w:rPr>
            </w:pPr>
          </w:p>
        </w:tc>
        <w:tc>
          <w:tcPr>
            <w:tcW w:w="1825" w:type="dxa"/>
          </w:tcPr>
          <w:p w14:paraId="7AA45FF8" w14:textId="77777777" w:rsidR="00F93693" w:rsidRDefault="00F93693" w:rsidP="00ED3903">
            <w:pPr>
              <w:jc w:val="both"/>
              <w:rPr>
                <w:rFonts w:ascii="Palatino Linotype" w:hAnsi="Palatino Linotype" w:cs="Times New Roman"/>
              </w:rPr>
            </w:pPr>
          </w:p>
        </w:tc>
        <w:tc>
          <w:tcPr>
            <w:tcW w:w="1825" w:type="dxa"/>
          </w:tcPr>
          <w:p w14:paraId="7A7233A5" w14:textId="77777777" w:rsidR="00F93693" w:rsidRDefault="00F93693" w:rsidP="00ED3903">
            <w:pPr>
              <w:jc w:val="both"/>
              <w:rPr>
                <w:rFonts w:ascii="Palatino Linotype" w:hAnsi="Palatino Linotype" w:cs="Times New Roman"/>
              </w:rPr>
            </w:pPr>
          </w:p>
        </w:tc>
        <w:tc>
          <w:tcPr>
            <w:tcW w:w="1825" w:type="dxa"/>
          </w:tcPr>
          <w:p w14:paraId="0F7E2D35" w14:textId="17177863" w:rsidR="00F93693" w:rsidRDefault="00F93693" w:rsidP="00ED3903">
            <w:pPr>
              <w:jc w:val="both"/>
              <w:rPr>
                <w:rFonts w:ascii="Palatino Linotype" w:hAnsi="Palatino Linotype" w:cs="Times New Roman"/>
              </w:rPr>
            </w:pPr>
          </w:p>
        </w:tc>
      </w:tr>
      <w:tr w:rsidR="00F93693" w14:paraId="5FFF8902" w14:textId="76990119" w:rsidTr="00F93693">
        <w:tc>
          <w:tcPr>
            <w:tcW w:w="1774" w:type="dxa"/>
          </w:tcPr>
          <w:p w14:paraId="2543F8E7" w14:textId="77777777" w:rsidR="00F93693" w:rsidRDefault="00F93693" w:rsidP="00ED3903">
            <w:pPr>
              <w:jc w:val="both"/>
              <w:rPr>
                <w:rFonts w:ascii="Palatino Linotype" w:hAnsi="Palatino Linotype" w:cs="Times New Roman"/>
              </w:rPr>
            </w:pPr>
          </w:p>
        </w:tc>
        <w:tc>
          <w:tcPr>
            <w:tcW w:w="1784" w:type="dxa"/>
          </w:tcPr>
          <w:p w14:paraId="3BB08292" w14:textId="77777777" w:rsidR="00F93693" w:rsidRDefault="00F93693" w:rsidP="00ED3903">
            <w:pPr>
              <w:jc w:val="both"/>
              <w:rPr>
                <w:rFonts w:ascii="Palatino Linotype" w:hAnsi="Palatino Linotype" w:cs="Times New Roman"/>
              </w:rPr>
            </w:pPr>
          </w:p>
        </w:tc>
        <w:tc>
          <w:tcPr>
            <w:tcW w:w="1320" w:type="dxa"/>
          </w:tcPr>
          <w:p w14:paraId="7D8DEDE8" w14:textId="77777777" w:rsidR="00F93693" w:rsidRDefault="00F93693" w:rsidP="00ED3903">
            <w:pPr>
              <w:jc w:val="both"/>
              <w:rPr>
                <w:rFonts w:ascii="Palatino Linotype" w:hAnsi="Palatino Linotype" w:cs="Times New Roman"/>
              </w:rPr>
            </w:pPr>
          </w:p>
        </w:tc>
        <w:tc>
          <w:tcPr>
            <w:tcW w:w="1770" w:type="dxa"/>
          </w:tcPr>
          <w:p w14:paraId="48ECD970" w14:textId="77777777" w:rsidR="00F93693" w:rsidRDefault="00F93693" w:rsidP="00ED3903">
            <w:pPr>
              <w:jc w:val="both"/>
              <w:rPr>
                <w:rFonts w:ascii="Palatino Linotype" w:hAnsi="Palatino Linotype" w:cs="Times New Roman"/>
              </w:rPr>
            </w:pPr>
          </w:p>
        </w:tc>
        <w:tc>
          <w:tcPr>
            <w:tcW w:w="1825" w:type="dxa"/>
          </w:tcPr>
          <w:p w14:paraId="415E76C7" w14:textId="77777777" w:rsidR="00F93693" w:rsidRDefault="00F93693" w:rsidP="00ED3903">
            <w:pPr>
              <w:jc w:val="both"/>
              <w:rPr>
                <w:rFonts w:ascii="Palatino Linotype" w:hAnsi="Palatino Linotype" w:cs="Times New Roman"/>
              </w:rPr>
            </w:pPr>
          </w:p>
        </w:tc>
        <w:tc>
          <w:tcPr>
            <w:tcW w:w="1825" w:type="dxa"/>
          </w:tcPr>
          <w:p w14:paraId="7600FFDE" w14:textId="77777777" w:rsidR="00F93693" w:rsidRDefault="00F93693" w:rsidP="00ED3903">
            <w:pPr>
              <w:jc w:val="both"/>
              <w:rPr>
                <w:rFonts w:ascii="Palatino Linotype" w:hAnsi="Palatino Linotype" w:cs="Times New Roman"/>
              </w:rPr>
            </w:pPr>
          </w:p>
        </w:tc>
        <w:tc>
          <w:tcPr>
            <w:tcW w:w="1825" w:type="dxa"/>
          </w:tcPr>
          <w:p w14:paraId="1146BF1B" w14:textId="77777777" w:rsidR="00F93693" w:rsidRDefault="00F93693" w:rsidP="00ED3903">
            <w:pPr>
              <w:jc w:val="both"/>
              <w:rPr>
                <w:rFonts w:ascii="Palatino Linotype" w:hAnsi="Palatino Linotype" w:cs="Times New Roman"/>
              </w:rPr>
            </w:pPr>
          </w:p>
        </w:tc>
        <w:tc>
          <w:tcPr>
            <w:tcW w:w="1825" w:type="dxa"/>
          </w:tcPr>
          <w:p w14:paraId="66CC1AC9" w14:textId="0A343E4D" w:rsidR="00F93693" w:rsidRDefault="00F93693" w:rsidP="00ED3903">
            <w:pPr>
              <w:jc w:val="both"/>
              <w:rPr>
                <w:rFonts w:ascii="Palatino Linotype" w:hAnsi="Palatino Linotype" w:cs="Times New Roman"/>
              </w:rPr>
            </w:pPr>
          </w:p>
        </w:tc>
      </w:tr>
      <w:tr w:rsidR="00F93693" w14:paraId="5175E353" w14:textId="3F2C70DA" w:rsidTr="00F93693">
        <w:tc>
          <w:tcPr>
            <w:tcW w:w="1774" w:type="dxa"/>
          </w:tcPr>
          <w:p w14:paraId="6937EDF6" w14:textId="77777777" w:rsidR="00F93693" w:rsidRDefault="00F93693" w:rsidP="00ED3903">
            <w:pPr>
              <w:jc w:val="both"/>
              <w:rPr>
                <w:rFonts w:ascii="Palatino Linotype" w:hAnsi="Palatino Linotype" w:cs="Times New Roman"/>
              </w:rPr>
            </w:pPr>
          </w:p>
        </w:tc>
        <w:tc>
          <w:tcPr>
            <w:tcW w:w="1784" w:type="dxa"/>
          </w:tcPr>
          <w:p w14:paraId="21B0E736" w14:textId="77777777" w:rsidR="00F93693" w:rsidRDefault="00F93693" w:rsidP="00ED3903">
            <w:pPr>
              <w:jc w:val="both"/>
              <w:rPr>
                <w:rFonts w:ascii="Palatino Linotype" w:hAnsi="Palatino Linotype" w:cs="Times New Roman"/>
              </w:rPr>
            </w:pPr>
          </w:p>
        </w:tc>
        <w:tc>
          <w:tcPr>
            <w:tcW w:w="1320" w:type="dxa"/>
          </w:tcPr>
          <w:p w14:paraId="1AA2CB3A" w14:textId="77777777" w:rsidR="00F93693" w:rsidRDefault="00F93693" w:rsidP="00ED3903">
            <w:pPr>
              <w:jc w:val="both"/>
              <w:rPr>
                <w:rFonts w:ascii="Palatino Linotype" w:hAnsi="Palatino Linotype" w:cs="Times New Roman"/>
              </w:rPr>
            </w:pPr>
          </w:p>
        </w:tc>
        <w:tc>
          <w:tcPr>
            <w:tcW w:w="1770" w:type="dxa"/>
          </w:tcPr>
          <w:p w14:paraId="725B23EB" w14:textId="77777777" w:rsidR="00F93693" w:rsidRDefault="00F93693" w:rsidP="00ED3903">
            <w:pPr>
              <w:jc w:val="both"/>
              <w:rPr>
                <w:rFonts w:ascii="Palatino Linotype" w:hAnsi="Palatino Linotype" w:cs="Times New Roman"/>
              </w:rPr>
            </w:pPr>
          </w:p>
        </w:tc>
        <w:tc>
          <w:tcPr>
            <w:tcW w:w="1825" w:type="dxa"/>
          </w:tcPr>
          <w:p w14:paraId="2D7DE2E3" w14:textId="77777777" w:rsidR="00F93693" w:rsidRDefault="00F93693" w:rsidP="00ED3903">
            <w:pPr>
              <w:jc w:val="both"/>
              <w:rPr>
                <w:rFonts w:ascii="Palatino Linotype" w:hAnsi="Palatino Linotype" w:cs="Times New Roman"/>
              </w:rPr>
            </w:pPr>
          </w:p>
        </w:tc>
        <w:tc>
          <w:tcPr>
            <w:tcW w:w="1825" w:type="dxa"/>
          </w:tcPr>
          <w:p w14:paraId="7DEB7ED5" w14:textId="77777777" w:rsidR="00F93693" w:rsidRDefault="00F93693" w:rsidP="00ED3903">
            <w:pPr>
              <w:jc w:val="both"/>
              <w:rPr>
                <w:rFonts w:ascii="Palatino Linotype" w:hAnsi="Palatino Linotype" w:cs="Times New Roman"/>
              </w:rPr>
            </w:pPr>
          </w:p>
        </w:tc>
        <w:tc>
          <w:tcPr>
            <w:tcW w:w="1825" w:type="dxa"/>
          </w:tcPr>
          <w:p w14:paraId="3A88EB82" w14:textId="77777777" w:rsidR="00F93693" w:rsidRDefault="00F93693" w:rsidP="00ED3903">
            <w:pPr>
              <w:jc w:val="both"/>
              <w:rPr>
                <w:rFonts w:ascii="Palatino Linotype" w:hAnsi="Palatino Linotype" w:cs="Times New Roman"/>
              </w:rPr>
            </w:pPr>
          </w:p>
        </w:tc>
        <w:tc>
          <w:tcPr>
            <w:tcW w:w="1825" w:type="dxa"/>
          </w:tcPr>
          <w:p w14:paraId="26F24140" w14:textId="621E2BF3" w:rsidR="00F93693" w:rsidRDefault="00F93693" w:rsidP="00ED3903">
            <w:pPr>
              <w:jc w:val="both"/>
              <w:rPr>
                <w:rFonts w:ascii="Palatino Linotype" w:hAnsi="Palatino Linotype" w:cs="Times New Roman"/>
              </w:rPr>
            </w:pPr>
          </w:p>
        </w:tc>
      </w:tr>
    </w:tbl>
    <w:p w14:paraId="58B3C6D6" w14:textId="156E5509" w:rsidR="00F93693" w:rsidRDefault="00F93693" w:rsidP="00F93693">
      <w:pPr>
        <w:jc w:val="both"/>
        <w:rPr>
          <w:rFonts w:ascii="Palatino Linotype" w:hAnsi="Palatino Linotype" w:cs="Times New Roman"/>
        </w:rPr>
      </w:pPr>
    </w:p>
    <w:p w14:paraId="3ACC0EC5" w14:textId="77777777" w:rsidR="00F93693" w:rsidRDefault="00F93693" w:rsidP="00F93693">
      <w:pPr>
        <w:jc w:val="both"/>
        <w:rPr>
          <w:rFonts w:ascii="Palatino Linotype" w:hAnsi="Palatino Linotype" w:cs="Times New Roman"/>
          <w:b/>
          <w:bCs/>
          <w:color w:val="ED7D31" w:themeColor="accent2"/>
        </w:rPr>
      </w:pPr>
      <w:r w:rsidRPr="0036690B">
        <w:rPr>
          <w:rFonts w:ascii="Palatino Linotype" w:hAnsi="Palatino Linotype" w:cs="Times New Roman"/>
          <w:b/>
          <w:bCs/>
          <w:color w:val="ED7D31" w:themeColor="accent2"/>
        </w:rPr>
        <w:t>BANK D</w:t>
      </w:r>
      <w:r>
        <w:rPr>
          <w:rFonts w:ascii="Palatino Linotype" w:hAnsi="Palatino Linotype" w:cs="Times New Roman"/>
          <w:b/>
          <w:bCs/>
          <w:color w:val="ED7D31" w:themeColor="accent2"/>
        </w:rPr>
        <w:t>ETAILS</w:t>
      </w:r>
      <w:r w:rsidRPr="0036690B">
        <w:rPr>
          <w:rFonts w:ascii="Palatino Linotype" w:hAnsi="Palatino Linotype" w:cs="Times New Roman"/>
          <w:b/>
          <w:bCs/>
          <w:color w:val="ED7D31" w:themeColor="accent2"/>
        </w:rPr>
        <w:t xml:space="preserve"> </w:t>
      </w:r>
    </w:p>
    <w:p w14:paraId="2FBD8024" w14:textId="77777777" w:rsidR="00F93693" w:rsidRDefault="00F93693" w:rsidP="00F93693">
      <w:pPr>
        <w:spacing w:after="0"/>
        <w:jc w:val="both"/>
        <w:rPr>
          <w:rFonts w:ascii="Palatino Linotype" w:hAnsi="Palatino Linotype"/>
        </w:rPr>
        <w:sectPr w:rsidR="00F93693" w:rsidSect="00F93693">
          <w:pgSz w:w="16838" w:h="11906" w:orient="landscape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415F81C5" w14:textId="7B7E1A22" w:rsidR="00F93693" w:rsidRPr="00315953" w:rsidRDefault="00F93693" w:rsidP="00F93693">
      <w:pPr>
        <w:spacing w:after="0"/>
        <w:jc w:val="both"/>
        <w:rPr>
          <w:rFonts w:ascii="Palatino Linotype" w:hAnsi="Palatino Linotype"/>
          <w:b/>
          <w:bCs/>
        </w:rPr>
      </w:pPr>
      <w:r w:rsidRPr="00315953">
        <w:rPr>
          <w:rFonts w:ascii="Palatino Linotype" w:hAnsi="Palatino Linotype"/>
          <w:b/>
          <w:bCs/>
        </w:rPr>
        <w:t xml:space="preserve">COMPETITION AUTHORITY OF KENYA BANK DETAILS </w:t>
      </w:r>
    </w:p>
    <w:p w14:paraId="0802331E" w14:textId="77777777" w:rsidR="00F93693" w:rsidRPr="007201AE" w:rsidRDefault="00F93693" w:rsidP="00F93693">
      <w:pPr>
        <w:spacing w:after="0"/>
        <w:jc w:val="both"/>
        <w:rPr>
          <w:rFonts w:ascii="Palatino Linotype" w:hAnsi="Palatino Linotype"/>
          <w:b/>
        </w:rPr>
      </w:pPr>
      <w:r w:rsidRPr="007201AE">
        <w:rPr>
          <w:rFonts w:ascii="Palatino Linotype" w:hAnsi="Palatino Linotype"/>
          <w:b/>
        </w:rPr>
        <w:t xml:space="preserve">KENYA SHILLINGS ACCOUNT </w:t>
      </w:r>
    </w:p>
    <w:p w14:paraId="576FC37D" w14:textId="77777777" w:rsidR="00F93693" w:rsidRPr="007201AE" w:rsidRDefault="00F93693" w:rsidP="00F93693">
      <w:pPr>
        <w:spacing w:after="0"/>
        <w:jc w:val="both"/>
        <w:rPr>
          <w:rFonts w:ascii="Palatino Linotype" w:hAnsi="Palatino Linotype"/>
        </w:rPr>
      </w:pPr>
      <w:r w:rsidRPr="007201AE">
        <w:rPr>
          <w:rFonts w:ascii="Palatino Linotype" w:hAnsi="Palatino Linotype"/>
        </w:rPr>
        <w:t xml:space="preserve">ACCOUNT NAME COMPETITION AUTHORITY OF KENYA </w:t>
      </w:r>
    </w:p>
    <w:p w14:paraId="75AB7816" w14:textId="77777777" w:rsidR="00F93693" w:rsidRPr="007201AE" w:rsidRDefault="00F93693" w:rsidP="00F93693">
      <w:pPr>
        <w:spacing w:after="0"/>
        <w:jc w:val="both"/>
        <w:rPr>
          <w:rFonts w:ascii="Palatino Linotype" w:hAnsi="Palatino Linotype"/>
        </w:rPr>
      </w:pPr>
      <w:r w:rsidRPr="007201AE">
        <w:rPr>
          <w:rFonts w:ascii="Palatino Linotype" w:hAnsi="Palatino Linotype"/>
        </w:rPr>
        <w:t xml:space="preserve">ACCOUNT NUMBER 1136286179 </w:t>
      </w:r>
    </w:p>
    <w:p w14:paraId="4E2AD07D" w14:textId="77777777" w:rsidR="00F93693" w:rsidRPr="007201AE" w:rsidRDefault="00F93693" w:rsidP="00F93693">
      <w:pPr>
        <w:spacing w:after="0"/>
        <w:jc w:val="both"/>
        <w:rPr>
          <w:rFonts w:ascii="Palatino Linotype" w:hAnsi="Palatino Linotype"/>
        </w:rPr>
      </w:pPr>
      <w:r w:rsidRPr="007201AE">
        <w:rPr>
          <w:rFonts w:ascii="Palatino Linotype" w:hAnsi="Palatino Linotype"/>
        </w:rPr>
        <w:t xml:space="preserve">BANK NAME KENYA COMMERCIAL BANK </w:t>
      </w:r>
    </w:p>
    <w:p w14:paraId="5B8D25D9" w14:textId="77777777" w:rsidR="00F93693" w:rsidRPr="007201AE" w:rsidRDefault="00F93693" w:rsidP="00F93693">
      <w:pPr>
        <w:spacing w:after="0"/>
        <w:jc w:val="both"/>
        <w:rPr>
          <w:rFonts w:ascii="Palatino Linotype" w:hAnsi="Palatino Linotype"/>
        </w:rPr>
      </w:pPr>
      <w:r w:rsidRPr="007201AE">
        <w:rPr>
          <w:rFonts w:ascii="Palatino Linotype" w:hAnsi="Palatino Linotype"/>
        </w:rPr>
        <w:t xml:space="preserve">BRANCH NAME KICC </w:t>
      </w:r>
    </w:p>
    <w:p w14:paraId="62A43570" w14:textId="465B2209" w:rsidR="00315953" w:rsidRDefault="00F93693" w:rsidP="00F93693">
      <w:pPr>
        <w:spacing w:after="0"/>
        <w:jc w:val="both"/>
        <w:rPr>
          <w:rFonts w:ascii="Palatino Linotype" w:hAnsi="Palatino Linotype"/>
        </w:rPr>
      </w:pPr>
      <w:r w:rsidRPr="007201AE">
        <w:rPr>
          <w:rFonts w:ascii="Palatino Linotype" w:hAnsi="Palatino Linotype"/>
        </w:rPr>
        <w:t>BRANCH CODE 01104</w:t>
      </w:r>
    </w:p>
    <w:p w14:paraId="6DB8653F" w14:textId="77777777" w:rsidR="00315953" w:rsidRDefault="00315953" w:rsidP="00F93693">
      <w:pPr>
        <w:spacing w:after="0"/>
        <w:jc w:val="both"/>
        <w:rPr>
          <w:rFonts w:ascii="Palatino Linotype" w:hAnsi="Palatino Linotype"/>
          <w:b/>
          <w:bCs/>
        </w:rPr>
      </w:pPr>
    </w:p>
    <w:p w14:paraId="332B7779" w14:textId="3135883D" w:rsidR="00F93693" w:rsidRPr="00315953" w:rsidRDefault="00F93693" w:rsidP="00F93693">
      <w:pPr>
        <w:spacing w:after="0"/>
        <w:jc w:val="both"/>
        <w:rPr>
          <w:rFonts w:ascii="Palatino Linotype" w:hAnsi="Palatino Linotype"/>
          <w:b/>
          <w:bCs/>
        </w:rPr>
      </w:pPr>
      <w:r w:rsidRPr="00315953">
        <w:rPr>
          <w:rFonts w:ascii="Palatino Linotype" w:hAnsi="Palatino Linotype"/>
          <w:b/>
          <w:bCs/>
        </w:rPr>
        <w:t xml:space="preserve">COMPETITION AUTHORITY OF KENYA BANK DETAILS </w:t>
      </w:r>
    </w:p>
    <w:p w14:paraId="259332E7" w14:textId="77777777" w:rsidR="00F93693" w:rsidRPr="007201AE" w:rsidRDefault="00F93693" w:rsidP="00F93693">
      <w:pPr>
        <w:spacing w:after="0"/>
        <w:jc w:val="both"/>
        <w:rPr>
          <w:rFonts w:ascii="Palatino Linotype" w:hAnsi="Palatino Linotype"/>
          <w:b/>
        </w:rPr>
      </w:pPr>
      <w:r w:rsidRPr="007201AE">
        <w:rPr>
          <w:rFonts w:ascii="Palatino Linotype" w:hAnsi="Palatino Linotype"/>
          <w:b/>
        </w:rPr>
        <w:t xml:space="preserve">US DOLLAR ACCOUNT </w:t>
      </w:r>
    </w:p>
    <w:p w14:paraId="1B148882" w14:textId="77777777" w:rsidR="00F93693" w:rsidRPr="007201AE" w:rsidRDefault="00F93693" w:rsidP="00F93693">
      <w:pPr>
        <w:spacing w:after="0"/>
        <w:jc w:val="both"/>
        <w:rPr>
          <w:rFonts w:ascii="Palatino Linotype" w:hAnsi="Palatino Linotype"/>
        </w:rPr>
      </w:pPr>
      <w:r w:rsidRPr="007201AE">
        <w:rPr>
          <w:rFonts w:ascii="Palatino Linotype" w:hAnsi="Palatino Linotype"/>
        </w:rPr>
        <w:t xml:space="preserve">ACCOUNT NAME COMPETITION AUTHORITY OF KENYA </w:t>
      </w:r>
    </w:p>
    <w:p w14:paraId="7DC5ACBA" w14:textId="77777777" w:rsidR="00F93693" w:rsidRPr="007201AE" w:rsidRDefault="00F93693" w:rsidP="00F93693">
      <w:pPr>
        <w:spacing w:after="0"/>
        <w:jc w:val="both"/>
        <w:rPr>
          <w:rFonts w:ascii="Palatino Linotype" w:hAnsi="Palatino Linotype"/>
        </w:rPr>
      </w:pPr>
      <w:r w:rsidRPr="007201AE">
        <w:rPr>
          <w:rFonts w:ascii="Palatino Linotype" w:hAnsi="Palatino Linotype"/>
        </w:rPr>
        <w:t xml:space="preserve">ACCOUNT NUMBER 02060204765100 </w:t>
      </w:r>
    </w:p>
    <w:p w14:paraId="2380630B" w14:textId="77777777" w:rsidR="00F93693" w:rsidRPr="007201AE" w:rsidRDefault="00F93693" w:rsidP="00F93693">
      <w:pPr>
        <w:spacing w:after="0"/>
        <w:jc w:val="both"/>
        <w:rPr>
          <w:rFonts w:ascii="Palatino Linotype" w:hAnsi="Palatino Linotype"/>
        </w:rPr>
      </w:pPr>
      <w:r w:rsidRPr="007201AE">
        <w:rPr>
          <w:rFonts w:ascii="Palatino Linotype" w:hAnsi="Palatino Linotype"/>
        </w:rPr>
        <w:t xml:space="preserve">BANK NAME NATIONAL BANK OF KENYA </w:t>
      </w:r>
    </w:p>
    <w:p w14:paraId="0F64600F" w14:textId="77777777" w:rsidR="00F93693" w:rsidRPr="007201AE" w:rsidRDefault="00F93693" w:rsidP="00F93693">
      <w:pPr>
        <w:spacing w:after="0"/>
        <w:jc w:val="both"/>
        <w:rPr>
          <w:rFonts w:ascii="Palatino Linotype" w:hAnsi="Palatino Linotype"/>
        </w:rPr>
      </w:pPr>
      <w:r w:rsidRPr="007201AE">
        <w:rPr>
          <w:rFonts w:ascii="Palatino Linotype" w:hAnsi="Palatino Linotype"/>
        </w:rPr>
        <w:t xml:space="preserve">BRANCH NAME TIMES TOWERS </w:t>
      </w:r>
    </w:p>
    <w:p w14:paraId="18C5E8BB" w14:textId="77777777" w:rsidR="00F93693" w:rsidRPr="007201AE" w:rsidRDefault="00F93693" w:rsidP="00F93693">
      <w:pPr>
        <w:spacing w:after="0"/>
        <w:jc w:val="both"/>
        <w:rPr>
          <w:rFonts w:ascii="Palatino Linotype" w:hAnsi="Palatino Linotype"/>
        </w:rPr>
      </w:pPr>
      <w:r w:rsidRPr="007201AE">
        <w:rPr>
          <w:rFonts w:ascii="Palatino Linotype" w:hAnsi="Palatino Linotype"/>
        </w:rPr>
        <w:t>BRANCH CODE 12036 SWIFT CODE NBKEKENXXXX CURRENCY $</w:t>
      </w:r>
    </w:p>
    <w:sectPr w:rsidR="00F93693" w:rsidRPr="007201AE" w:rsidSect="00F93693">
      <w:type w:val="continuous"/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C3DC7" w14:textId="77777777" w:rsidR="00AD5B5F" w:rsidRDefault="00AD5B5F" w:rsidP="00664A0D">
      <w:pPr>
        <w:spacing w:after="0" w:line="240" w:lineRule="auto"/>
      </w:pPr>
      <w:r>
        <w:separator/>
      </w:r>
    </w:p>
  </w:endnote>
  <w:endnote w:type="continuationSeparator" w:id="0">
    <w:p w14:paraId="154F65FC" w14:textId="77777777" w:rsidR="00AD5B5F" w:rsidRDefault="00AD5B5F" w:rsidP="0066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78A5A" w14:textId="77777777" w:rsidR="00AD5B5F" w:rsidRDefault="00AD5B5F" w:rsidP="00664A0D">
      <w:pPr>
        <w:spacing w:after="0" w:line="240" w:lineRule="auto"/>
      </w:pPr>
      <w:r>
        <w:separator/>
      </w:r>
    </w:p>
  </w:footnote>
  <w:footnote w:type="continuationSeparator" w:id="0">
    <w:p w14:paraId="256EC4C9" w14:textId="77777777" w:rsidR="00AD5B5F" w:rsidRDefault="00AD5B5F" w:rsidP="00664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8609E"/>
    <w:multiLevelType w:val="hybridMultilevel"/>
    <w:tmpl w:val="D092E8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0" w:nlCheck="1" w:checkStyle="1"/>
  <w:activeWritingStyle w:appName="MSWord" w:lang="en-ZA" w:vendorID="64" w:dllVersion="0" w:nlCheck="1" w:checkStyle="0"/>
  <w:activeWritingStyle w:appName="MSWord" w:lang="en-GB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A9"/>
    <w:rsid w:val="00157C79"/>
    <w:rsid w:val="00315953"/>
    <w:rsid w:val="003C09A9"/>
    <w:rsid w:val="003F2F64"/>
    <w:rsid w:val="00453CBD"/>
    <w:rsid w:val="004A3352"/>
    <w:rsid w:val="0059596C"/>
    <w:rsid w:val="00664A0D"/>
    <w:rsid w:val="006C05AE"/>
    <w:rsid w:val="00A556DC"/>
    <w:rsid w:val="00AD5B5F"/>
    <w:rsid w:val="00BB1032"/>
    <w:rsid w:val="00C51F96"/>
    <w:rsid w:val="00DD0AAF"/>
    <w:rsid w:val="00DF7650"/>
    <w:rsid w:val="00EB4758"/>
    <w:rsid w:val="00F93693"/>
    <w:rsid w:val="00FC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1FB77"/>
  <w15:chartTrackingRefBased/>
  <w15:docId w15:val="{8D394D6C-AE50-49F4-B5F6-420700D6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69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09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C09A9"/>
    <w:pPr>
      <w:ind w:left="720"/>
      <w:contextualSpacing/>
    </w:pPr>
  </w:style>
  <w:style w:type="table" w:styleId="TableGrid">
    <w:name w:val="Table Grid"/>
    <w:basedOn w:val="TableNormal"/>
    <w:uiPriority w:val="39"/>
    <w:rsid w:val="00F93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4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A0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4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A0D"/>
    <w:rPr>
      <w:lang w:val="en-GB"/>
    </w:rPr>
  </w:style>
  <w:style w:type="character" w:styleId="Hyperlink">
    <w:name w:val="Hyperlink"/>
    <w:basedOn w:val="DefaultParagraphFont"/>
    <w:uiPriority w:val="99"/>
    <w:unhideWhenUsed/>
    <w:rsid w:val="00C51F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ymposium2021@cak.go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Karissa Moothoo Padayachie</dc:creator>
  <cp:keywords/>
  <dc:description/>
  <cp:lastModifiedBy>Mugambi Mutegi</cp:lastModifiedBy>
  <cp:revision>2</cp:revision>
  <dcterms:created xsi:type="dcterms:W3CDTF">2021-06-04T05:48:00Z</dcterms:created>
  <dcterms:modified xsi:type="dcterms:W3CDTF">2021-06-04T05:48:00Z</dcterms:modified>
</cp:coreProperties>
</file>